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2652" w14:textId="1771D79B" w:rsidR="00B53565" w:rsidRDefault="00635786" w:rsidP="00635786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SANTA MONICA—On October 27, the Communication Specialist for the Santa Monica-Malibu Unified School District (SMMUSD), Diana Bouchaaya, announced the acceptance of 10 SMMUSD students into the 2025 Southern California Vocal Association (SCVA) Regional Honor Choir. </w:t>
      </w:r>
    </w:p>
    <w:p w14:paraId="266F7EF9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6D0691D3" w14:textId="32501B3E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SMMUSD congratulates the following students receiving</w:t>
      </w:r>
      <w:r w:rsidR="000C6465">
        <w:rPr>
          <w:rFonts w:ascii="Verdana" w:hAnsi="Verdana"/>
          <w:sz w:val="20"/>
          <w:szCs w:val="20"/>
        </w:rPr>
        <w:t xml:space="preserve"> this prestigious honor; Ansel Brodkin, Alex Chaiet, Anna Cervantes, Karin Cervantes, Ava Collins-Cona, Curtis DiMundo, Zoey Jaffa, Mina Lotan, Harper McCallum, and Milo Smith.</w:t>
      </w:r>
    </w:p>
    <w:p w14:paraId="03FBF7DA" w14:textId="77777777" w:rsidR="000C6465" w:rsidRDefault="000C6465" w:rsidP="00635786">
      <w:pPr>
        <w:pStyle w:val="NoSpacing"/>
        <w:rPr>
          <w:rFonts w:ascii="Verdana" w:hAnsi="Verdana"/>
          <w:sz w:val="20"/>
          <w:szCs w:val="20"/>
        </w:rPr>
      </w:pPr>
    </w:p>
    <w:p w14:paraId="24755C4A" w14:textId="526E8588" w:rsidR="000C6465" w:rsidRDefault="000C6465" w:rsidP="00635786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According to the SMMUSD press release, this select-group of students will represent the Santa Monica High School (SAMOHI) at the University of Redlands, November 6-8 with 270 other extraordinary student vocalists from across Southern California for three days of rigorous rehearsals that will culminate in a public concert.</w:t>
      </w:r>
    </w:p>
    <w:p w14:paraId="14F74132" w14:textId="77777777" w:rsidR="000C6465" w:rsidRDefault="000C6465" w:rsidP="00635786">
      <w:pPr>
        <w:pStyle w:val="NoSpacing"/>
        <w:rPr>
          <w:rFonts w:ascii="Verdana" w:hAnsi="Verdana"/>
          <w:sz w:val="20"/>
          <w:szCs w:val="20"/>
        </w:rPr>
      </w:pPr>
    </w:p>
    <w:p w14:paraId="73C2FA03" w14:textId="71380A0F" w:rsidR="000C6465" w:rsidRDefault="000C6465" w:rsidP="00635786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full text of the press release including ticket information may be found below.</w:t>
      </w:r>
    </w:p>
    <w:p w14:paraId="25600324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1D2DCF17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025B2928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75B73DE9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5010FF64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3EAF2DE4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142BDF95" w14:textId="77777777" w:rsid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p w14:paraId="44C61070" w14:textId="0DE6D524" w:rsidR="00635786" w:rsidRPr="00635786" w:rsidRDefault="00635786" w:rsidP="00635786">
      <w:pPr>
        <w:pStyle w:val="NoSpacing"/>
        <w:rPr>
          <w:rFonts w:ascii="Verdana" w:hAnsi="Verdana"/>
          <w:sz w:val="20"/>
          <w:szCs w:val="20"/>
        </w:rPr>
      </w:pPr>
    </w:p>
    <w:sectPr w:rsidR="00635786" w:rsidRPr="00635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86"/>
    <w:rsid w:val="000C6465"/>
    <w:rsid w:val="00402698"/>
    <w:rsid w:val="0047132E"/>
    <w:rsid w:val="004D4584"/>
    <w:rsid w:val="00635786"/>
    <w:rsid w:val="0067410F"/>
    <w:rsid w:val="00836A1A"/>
    <w:rsid w:val="00B53565"/>
    <w:rsid w:val="00D90BD6"/>
    <w:rsid w:val="00E9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FAF9"/>
  <w15:chartTrackingRefBased/>
  <w15:docId w15:val="{52D6FDD2-044E-4CF1-9245-94D071E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7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5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Stice</dc:creator>
  <cp:keywords/>
  <dc:description/>
  <cp:lastModifiedBy>Sharon Stice</cp:lastModifiedBy>
  <cp:revision>1</cp:revision>
  <dcterms:created xsi:type="dcterms:W3CDTF">2025-10-28T20:31:00Z</dcterms:created>
  <dcterms:modified xsi:type="dcterms:W3CDTF">2025-10-29T18:36:00Z</dcterms:modified>
</cp:coreProperties>
</file>